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苏银理财恒源封闭债权213期优选2年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苏银理财恒源封闭债权213期优选2年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苏银理财恒源封闭债权213期优选2年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J04899、J04900、J04901、J04902、J04903、J04904、J04905、J04906、J04907、J04908、J04909、J04910、J04911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2025-07-03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北京方向无限科技有限公司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建信保险资管-浦江睿行3号-第2期-优先C-滴滴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550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滴滴消费贷款资产借款人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建信保险资管-浦江睿行3号-第2期-优先B-滴滴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519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滴滴消费贷款资产借款人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建信保险资管-浦江睿行3号-第2期-优先A-滴滴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519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6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7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7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2025-08-15T00:28:22Z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